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9E" w:rsidRDefault="00BE399E" w:rsidP="00BE399E">
      <w:pPr>
        <w:jc w:val="center"/>
        <w:rPr>
          <w:rFonts w:hAnsi="Times New Roman" w:cs="Times New Roman"/>
          <w:spacing w:val="8"/>
        </w:rPr>
      </w:pPr>
      <w:r>
        <w:rPr>
          <w:rFonts w:hint="eastAsia"/>
          <w:spacing w:val="8"/>
          <w:sz w:val="40"/>
          <w:szCs w:val="40"/>
        </w:rPr>
        <w:t>道路一時占用許可申請書</w:t>
      </w:r>
    </w:p>
    <w:p w:rsidR="00BE399E" w:rsidRDefault="00BE399E" w:rsidP="00BE399E">
      <w:pPr>
        <w:jc w:val="right"/>
        <w:rPr>
          <w:rFonts w:cs="Times New Roman"/>
        </w:rPr>
      </w:pPr>
    </w:p>
    <w:p w:rsidR="00BE399E" w:rsidRDefault="00BE399E" w:rsidP="00BE399E">
      <w:pPr>
        <w:jc w:val="right"/>
        <w:rPr>
          <w:rFonts w:hAnsi="Times New Roman" w:cs="Times New Roman"/>
          <w:spacing w:val="8"/>
        </w:rPr>
      </w:pPr>
      <w:r>
        <w:rPr>
          <w:rFonts w:hint="eastAsia"/>
        </w:rPr>
        <w:t>令和　　年</w:t>
      </w:r>
      <w:r>
        <w:rPr>
          <w:rFonts w:hAnsi="Times New Roman"/>
          <w:color w:val="auto"/>
          <w:sz w:val="20"/>
          <w:szCs w:val="20"/>
        </w:rPr>
        <w:fldChar w:fldCharType="begin"/>
      </w:r>
      <w:r>
        <w:rPr>
          <w:rFonts w:hAnsi="Times New Roman"/>
          <w:color w:val="auto"/>
          <w:sz w:val="20"/>
          <w:szCs w:val="20"/>
        </w:rPr>
        <w:instrText>eq \o\ad(</w:instrText>
      </w:r>
      <w:r>
        <w:rPr>
          <w:rFonts w:hint="eastAsia"/>
        </w:rPr>
        <w:instrText xml:space="preserve">　　月　　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BE399E" w:rsidRDefault="00BE399E" w:rsidP="00BE399E">
      <w:pPr>
        <w:rPr>
          <w:rFonts w:hAnsi="Times New Roman" w:cs="Times New Roman"/>
          <w:spacing w:val="8"/>
        </w:rPr>
      </w:pPr>
      <w:r>
        <w:rPr>
          <w:rFonts w:hint="eastAsia"/>
        </w:rPr>
        <w:t>国土交通省　松江国道事務所</w:t>
      </w:r>
    </w:p>
    <w:p w:rsidR="00BE399E" w:rsidRDefault="00BE399E" w:rsidP="00BE399E">
      <w:pPr>
        <w:rPr>
          <w:rFonts w:hAnsi="Times New Roman" w:cs="Times New Roman"/>
          <w:spacing w:val="8"/>
        </w:rPr>
      </w:pPr>
      <w:r>
        <w:rPr>
          <w:rFonts w:hint="eastAsia"/>
        </w:rPr>
        <w:t xml:space="preserve">　　　　○○維持出張所長　殿</w:t>
      </w:r>
    </w:p>
    <w:p w:rsidR="00BE399E" w:rsidRDefault="00BE399E" w:rsidP="00BE399E">
      <w:pPr>
        <w:rPr>
          <w:rFonts w:hAnsi="Times New Roman" w:cs="Times New Roman"/>
          <w:spacing w:val="8"/>
        </w:rPr>
      </w:pPr>
      <w:r>
        <w:t xml:space="preserve">                        </w:t>
      </w:r>
      <w:r>
        <w:rPr>
          <w:rFonts w:hint="eastAsia"/>
        </w:rPr>
        <w:t xml:space="preserve">　　</w:t>
      </w:r>
      <w:r>
        <w:t xml:space="preserve">                  </w:t>
      </w:r>
      <w:r>
        <w:rPr>
          <w:rFonts w:hint="eastAsia"/>
        </w:rPr>
        <w:t>〒</w:t>
      </w:r>
    </w:p>
    <w:p w:rsidR="00BE399E" w:rsidRDefault="00BE399E" w:rsidP="00BE399E">
      <w:pPr>
        <w:rPr>
          <w:rFonts w:hAnsi="Times New Roman" w:cs="Times New Roman"/>
          <w:spacing w:val="8"/>
        </w:rPr>
      </w:pPr>
      <w:r>
        <w:rPr>
          <w:rFonts w:hint="eastAsia"/>
        </w:rPr>
        <w:t xml:space="preserve">　　　　　　　　　　　　　　　　　　占用者住所</w:t>
      </w:r>
    </w:p>
    <w:p w:rsidR="00BE399E" w:rsidRDefault="00BE399E" w:rsidP="00BE399E">
      <w:pPr>
        <w:rPr>
          <w:rFonts w:hAnsi="Times New Roman" w:cs="Times New Roman"/>
          <w:spacing w:val="8"/>
        </w:rPr>
      </w:pPr>
    </w:p>
    <w:p w:rsidR="00BE399E" w:rsidRDefault="00BE399E" w:rsidP="00BE399E">
      <w:pPr>
        <w:rPr>
          <w:rFonts w:hAnsi="Times New Roman" w:cs="Times New Roman"/>
          <w:spacing w:val="8"/>
        </w:rPr>
      </w:pPr>
      <w:r>
        <w:rPr>
          <w:rFonts w:hint="eastAsia"/>
        </w:rPr>
        <w:t xml:space="preserve">　　　　　　　　　　　　　　　　　　　　社　名</w:t>
      </w:r>
    </w:p>
    <w:p w:rsidR="00BE399E" w:rsidRDefault="00BE399E" w:rsidP="00BE399E">
      <w:pPr>
        <w:rPr>
          <w:rFonts w:hAnsi="Times New Roman" w:cs="Times New Roman"/>
          <w:spacing w:val="8"/>
        </w:rPr>
      </w:pPr>
      <w:r>
        <w:rPr>
          <w:rFonts w:hint="eastAsia"/>
        </w:rPr>
        <w:t xml:space="preserve">　　　　　　　　　　　　　　　　　　　　氏　名　　　　　　　　　　　　　　印</w:t>
      </w:r>
    </w:p>
    <w:p w:rsidR="00BE399E" w:rsidRDefault="00BE399E" w:rsidP="00BE399E">
      <w:pPr>
        <w:rPr>
          <w:rFonts w:hAnsi="Times New Roman" w:cs="Times New Roman"/>
          <w:spacing w:val="8"/>
        </w:rPr>
      </w:pPr>
    </w:p>
    <w:p w:rsidR="00BE399E" w:rsidRDefault="00BE399E" w:rsidP="00BE399E">
      <w:pPr>
        <w:rPr>
          <w:rFonts w:hAnsi="Times New Roman" w:cs="Times New Roman"/>
          <w:spacing w:val="8"/>
        </w:rPr>
      </w:pPr>
      <w:r>
        <w:rPr>
          <w:rFonts w:hint="eastAsia"/>
        </w:rPr>
        <w:t xml:space="preserve">　　　　　　　　　　　　　　　　　　現場責任者（担当者）</w:t>
      </w:r>
    </w:p>
    <w:p w:rsidR="00BE399E" w:rsidRDefault="00BE399E" w:rsidP="00BE399E">
      <w:pPr>
        <w:rPr>
          <w:rFonts w:cs="Times New Roman"/>
        </w:rPr>
      </w:pPr>
      <w:r>
        <w:rPr>
          <w:rFonts w:hint="eastAsia"/>
        </w:rPr>
        <w:t xml:space="preserve">　　　　　　　　　　　　　　　　　　　　連絡先　ＴＥＬ</w:t>
      </w:r>
    </w:p>
    <w:p w:rsidR="00BE399E" w:rsidRDefault="00BE399E" w:rsidP="00BE399E">
      <w:pPr>
        <w:rPr>
          <w:rFonts w:hAnsi="Times New Roman" w:cs="Times New Roman"/>
          <w:spacing w:val="8"/>
        </w:rPr>
      </w:pPr>
    </w:p>
    <w:p w:rsidR="00BE399E" w:rsidRDefault="00BE399E" w:rsidP="00BE399E">
      <w:pPr>
        <w:rPr>
          <w:rFonts w:hAnsi="Times New Roman" w:cs="Times New Roman"/>
          <w:spacing w:val="8"/>
        </w:rPr>
      </w:pPr>
      <w:r>
        <w:rPr>
          <w:rFonts w:hint="eastAsia"/>
          <w:spacing w:val="-12"/>
          <w:sz w:val="25"/>
          <w:szCs w:val="25"/>
        </w:rPr>
        <w:t xml:space="preserve">　下記の事項により道路を一時占用したいので、許可下さるよう申請します。</w:t>
      </w:r>
    </w:p>
    <w:p w:rsidR="00BE399E" w:rsidRDefault="00BE399E" w:rsidP="00BE399E">
      <w:pPr>
        <w:rPr>
          <w:rFonts w:hAnsi="Times New Roman" w:cs="Times New Roman"/>
          <w:spacing w:val="8"/>
        </w:rPr>
      </w:pPr>
    </w:p>
    <w:p w:rsidR="00BE399E" w:rsidRDefault="00BE399E" w:rsidP="00BE399E">
      <w:pPr>
        <w:jc w:val="center"/>
        <w:rPr>
          <w:rFonts w:cs="Times New Roman"/>
        </w:rPr>
      </w:pPr>
      <w:r>
        <w:rPr>
          <w:rFonts w:hint="eastAsia"/>
        </w:rPr>
        <w:t>記</w:t>
      </w:r>
    </w:p>
    <w:p w:rsidR="00BE399E" w:rsidRDefault="00BE399E" w:rsidP="00BE399E">
      <w:pPr>
        <w:jc w:val="center"/>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7256"/>
      </w:tblGrid>
      <w:tr w:rsidR="00BE399E" w:rsidTr="005E5FAC">
        <w:tblPrEx>
          <w:tblCellMar>
            <w:top w:w="0" w:type="dxa"/>
            <w:bottom w:w="0" w:type="dxa"/>
          </w:tblCellMar>
        </w:tblPrEx>
        <w:trPr>
          <w:trHeight w:val="1400"/>
        </w:trPr>
        <w:tc>
          <w:tcPr>
            <w:tcW w:w="1587"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jc w:val="distribute"/>
              <w:rPr>
                <w:rFonts w:hAnsi="Times New Roman" w:cs="Times New Roman"/>
                <w:color w:val="auto"/>
                <w:sz w:val="20"/>
                <w:szCs w:val="20"/>
              </w:rPr>
            </w:pPr>
            <w:r>
              <w:rPr>
                <w:rFonts w:hint="eastAsia"/>
              </w:rPr>
              <w:t>占用場所</w:t>
            </w:r>
          </w:p>
        </w:tc>
        <w:tc>
          <w:tcPr>
            <w:tcW w:w="7256"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ind w:firstLineChars="100" w:firstLine="226"/>
              <w:jc w:val="both"/>
              <w:rPr>
                <w:rFonts w:hAnsi="Times New Roman" w:cs="Times New Roman"/>
                <w:spacing w:val="8"/>
              </w:rPr>
            </w:pPr>
            <w:r>
              <w:rPr>
                <w:rFonts w:hint="eastAsia"/>
              </w:rPr>
              <w:t>一般国道　○　号（　　　ｋ　　～　　　ｋ　　　　右　車線）</w:t>
            </w:r>
          </w:p>
          <w:p w:rsidR="00BE399E" w:rsidRDefault="00BE399E" w:rsidP="005E5FAC">
            <w:pPr>
              <w:kinsoku w:val="0"/>
              <w:overflowPunct w:val="0"/>
              <w:spacing w:line="278" w:lineRule="atLeast"/>
              <w:ind w:firstLineChars="2500" w:firstLine="5650"/>
              <w:jc w:val="both"/>
              <w:rPr>
                <w:rFonts w:hAnsi="Times New Roman" w:cs="Times New Roman"/>
                <w:spacing w:val="8"/>
              </w:rPr>
            </w:pPr>
            <w:r>
              <w:rPr>
                <w:rFonts w:hint="eastAsia"/>
              </w:rPr>
              <w:t>左</w:t>
            </w:r>
          </w:p>
          <w:p w:rsidR="00BE399E" w:rsidRDefault="00BE399E" w:rsidP="005E5FAC">
            <w:pPr>
              <w:kinsoku w:val="0"/>
              <w:overflowPunct w:val="0"/>
              <w:spacing w:line="278" w:lineRule="atLeast"/>
              <w:ind w:firstLineChars="100" w:firstLine="226"/>
              <w:jc w:val="both"/>
              <w:rPr>
                <w:rFonts w:hAnsi="Times New Roman" w:cs="Times New Roman"/>
                <w:spacing w:val="8"/>
              </w:rPr>
            </w:pPr>
            <w:r>
              <w:rPr>
                <w:rFonts w:hint="eastAsia"/>
              </w:rPr>
              <w:t>島根県　　　　市　　　　　　町　　　　　　　　　番地</w:t>
            </w:r>
          </w:p>
          <w:p w:rsidR="00BE399E" w:rsidRDefault="00BE399E" w:rsidP="005E5FAC">
            <w:pPr>
              <w:kinsoku w:val="0"/>
              <w:overflowPunct w:val="0"/>
              <w:spacing w:line="278" w:lineRule="atLeast"/>
              <w:ind w:firstLineChars="800" w:firstLine="1808"/>
              <w:jc w:val="both"/>
              <w:rPr>
                <w:rFonts w:hAnsi="Times New Roman" w:cs="Times New Roman"/>
                <w:color w:val="auto"/>
                <w:sz w:val="20"/>
                <w:szCs w:val="20"/>
              </w:rPr>
            </w:pPr>
            <w:r>
              <w:rPr>
                <w:rFonts w:hint="eastAsia"/>
              </w:rPr>
              <w:t>郡　　　　　　村</w:t>
            </w:r>
          </w:p>
        </w:tc>
      </w:tr>
      <w:tr w:rsidR="00BE399E" w:rsidTr="005E5FAC">
        <w:tblPrEx>
          <w:tblCellMar>
            <w:top w:w="0" w:type="dxa"/>
            <w:bottom w:w="0" w:type="dxa"/>
          </w:tblCellMar>
        </w:tblPrEx>
        <w:trPr>
          <w:trHeight w:val="840"/>
        </w:trPr>
        <w:tc>
          <w:tcPr>
            <w:tcW w:w="1587"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jc w:val="distribute"/>
              <w:rPr>
                <w:rFonts w:hAnsi="Times New Roman" w:cs="Times New Roman"/>
                <w:color w:val="auto"/>
                <w:sz w:val="20"/>
                <w:szCs w:val="20"/>
              </w:rPr>
            </w:pPr>
            <w:r>
              <w:rPr>
                <w:rFonts w:hint="eastAsia"/>
              </w:rPr>
              <w:t>占用期間</w:t>
            </w:r>
          </w:p>
        </w:tc>
        <w:tc>
          <w:tcPr>
            <w:tcW w:w="7256"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ind w:firstLineChars="100" w:firstLine="226"/>
              <w:jc w:val="both"/>
              <w:rPr>
                <w:rFonts w:hAnsi="Times New Roman" w:cs="Times New Roman"/>
                <w:spacing w:val="8"/>
              </w:rPr>
            </w:pPr>
            <w:r>
              <w:rPr>
                <w:rFonts w:hint="eastAsia"/>
              </w:rPr>
              <w:t>自　令和　　年　　　月　　　日　　　　時　　　分</w:t>
            </w:r>
          </w:p>
          <w:p w:rsidR="00BE399E" w:rsidRDefault="00BE399E" w:rsidP="005E5FAC">
            <w:pPr>
              <w:kinsoku w:val="0"/>
              <w:overflowPunct w:val="0"/>
              <w:spacing w:line="278" w:lineRule="atLeast"/>
              <w:ind w:firstLineChars="100" w:firstLine="226"/>
              <w:jc w:val="both"/>
              <w:rPr>
                <w:rFonts w:hAnsi="Times New Roman" w:cs="Times New Roman"/>
                <w:color w:val="auto"/>
                <w:sz w:val="20"/>
                <w:szCs w:val="20"/>
              </w:rPr>
            </w:pPr>
            <w:r>
              <w:rPr>
                <w:rFonts w:hint="eastAsia"/>
              </w:rPr>
              <w:t>至　令和　　年　　　月　　　日　　　　時　　　分</w:t>
            </w:r>
          </w:p>
        </w:tc>
      </w:tr>
      <w:tr w:rsidR="00BE399E" w:rsidTr="005E5FAC">
        <w:tblPrEx>
          <w:tblCellMar>
            <w:top w:w="0" w:type="dxa"/>
            <w:bottom w:w="0" w:type="dxa"/>
          </w:tblCellMar>
        </w:tblPrEx>
        <w:trPr>
          <w:trHeight w:val="840"/>
        </w:trPr>
        <w:tc>
          <w:tcPr>
            <w:tcW w:w="1587" w:type="dxa"/>
            <w:tcBorders>
              <w:top w:val="single" w:sz="12" w:space="0" w:color="000000"/>
              <w:left w:val="single" w:sz="12" w:space="0" w:color="000000"/>
              <w:bottom w:val="nil"/>
              <w:right w:val="single" w:sz="12" w:space="0" w:color="000000"/>
            </w:tcBorders>
            <w:vAlign w:val="center"/>
          </w:tcPr>
          <w:p w:rsidR="00BE399E" w:rsidRDefault="00BE399E" w:rsidP="005E5FAC">
            <w:pPr>
              <w:pStyle w:val="a8"/>
              <w:kinsoku w:val="0"/>
              <w:overflowPunct w:val="0"/>
              <w:spacing w:line="278" w:lineRule="atLeast"/>
              <w:rPr>
                <w:rFonts w:hAnsi="Times New Roman" w:cs="Times New Roman"/>
                <w:color w:val="auto"/>
                <w:sz w:val="20"/>
                <w:szCs w:val="20"/>
              </w:rPr>
            </w:pPr>
            <w:r>
              <w:rPr>
                <w:rFonts w:hint="eastAsia"/>
              </w:rPr>
              <w:t>理　　　由</w:t>
            </w:r>
          </w:p>
        </w:tc>
        <w:tc>
          <w:tcPr>
            <w:tcW w:w="7256"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jc w:val="both"/>
              <w:rPr>
                <w:rFonts w:hAnsi="Times New Roman" w:cs="Times New Roman"/>
                <w:color w:val="auto"/>
                <w:sz w:val="20"/>
                <w:szCs w:val="20"/>
              </w:rPr>
            </w:pPr>
          </w:p>
        </w:tc>
      </w:tr>
      <w:tr w:rsidR="00BE399E" w:rsidTr="005E5FAC">
        <w:tblPrEx>
          <w:tblCellMar>
            <w:top w:w="0" w:type="dxa"/>
            <w:bottom w:w="0" w:type="dxa"/>
          </w:tblCellMar>
        </w:tblPrEx>
        <w:trPr>
          <w:trHeight w:val="840"/>
        </w:trPr>
        <w:tc>
          <w:tcPr>
            <w:tcW w:w="1587"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jc w:val="center"/>
              <w:rPr>
                <w:rFonts w:hAnsi="Times New Roman" w:cs="Times New Roman"/>
                <w:color w:val="auto"/>
                <w:sz w:val="20"/>
                <w:szCs w:val="20"/>
              </w:rPr>
            </w:pPr>
            <w:r>
              <w:rPr>
                <w:rFonts w:hint="eastAsia"/>
              </w:rPr>
              <w:t>内　　　容</w:t>
            </w:r>
          </w:p>
        </w:tc>
        <w:tc>
          <w:tcPr>
            <w:tcW w:w="7256" w:type="dxa"/>
            <w:tcBorders>
              <w:top w:val="single" w:sz="12" w:space="0" w:color="000000"/>
              <w:left w:val="single" w:sz="12" w:space="0" w:color="000000"/>
              <w:bottom w:val="nil"/>
              <w:right w:val="single" w:sz="12" w:space="0" w:color="000000"/>
            </w:tcBorders>
            <w:vAlign w:val="center"/>
          </w:tcPr>
          <w:p w:rsidR="00BE399E" w:rsidRDefault="00BE399E" w:rsidP="005E5FAC">
            <w:pPr>
              <w:kinsoku w:val="0"/>
              <w:overflowPunct w:val="0"/>
              <w:spacing w:line="278" w:lineRule="atLeast"/>
              <w:jc w:val="both"/>
              <w:rPr>
                <w:rFonts w:hAnsi="Times New Roman" w:cs="Times New Roman"/>
                <w:color w:val="auto"/>
                <w:sz w:val="20"/>
                <w:szCs w:val="20"/>
              </w:rPr>
            </w:pPr>
          </w:p>
        </w:tc>
      </w:tr>
      <w:tr w:rsidR="00BE399E" w:rsidTr="005E5FAC">
        <w:tblPrEx>
          <w:tblCellMar>
            <w:top w:w="0" w:type="dxa"/>
            <w:bottom w:w="0" w:type="dxa"/>
          </w:tblCellMar>
        </w:tblPrEx>
        <w:trPr>
          <w:trHeight w:val="4760"/>
        </w:trPr>
        <w:tc>
          <w:tcPr>
            <w:tcW w:w="8843" w:type="dxa"/>
            <w:gridSpan w:val="2"/>
            <w:tcBorders>
              <w:top w:val="single" w:sz="12" w:space="0" w:color="000000"/>
              <w:left w:val="single" w:sz="12" w:space="0" w:color="000000"/>
              <w:bottom w:val="single" w:sz="12" w:space="0" w:color="000000"/>
              <w:right w:val="single" w:sz="12" w:space="0" w:color="000000"/>
            </w:tcBorders>
          </w:tcPr>
          <w:p w:rsidR="00BE399E" w:rsidRDefault="00BE399E" w:rsidP="005E5FAC">
            <w:pPr>
              <w:kinsoku w:val="0"/>
              <w:overflowPunct w:val="0"/>
              <w:spacing w:line="278" w:lineRule="atLeast"/>
              <w:rPr>
                <w:rFonts w:cs="Times New Roman"/>
              </w:rPr>
            </w:pPr>
          </w:p>
          <w:p w:rsidR="00BE399E" w:rsidRDefault="00BE399E" w:rsidP="005E5FAC">
            <w:pPr>
              <w:kinsoku w:val="0"/>
              <w:overflowPunct w:val="0"/>
              <w:spacing w:line="278" w:lineRule="atLeast"/>
              <w:rPr>
                <w:rFonts w:hAnsi="Times New Roman" w:cs="Times New Roman"/>
                <w:spacing w:val="8"/>
              </w:rPr>
            </w:pPr>
            <w:r>
              <w:rPr>
                <w:rFonts w:hint="eastAsia"/>
              </w:rPr>
              <w:t>条　件</w:t>
            </w:r>
          </w:p>
          <w:p w:rsidR="00BE399E" w:rsidRDefault="00BE399E" w:rsidP="005E5FAC">
            <w:pPr>
              <w:kinsoku w:val="0"/>
              <w:overflowPunct w:val="0"/>
              <w:spacing w:line="278" w:lineRule="atLeast"/>
              <w:rPr>
                <w:rFonts w:hAnsi="Times New Roman" w:cs="Times New Roman"/>
                <w:spacing w:val="8"/>
              </w:rPr>
            </w:pPr>
            <w:r>
              <w:t xml:space="preserve"> 1. </w:t>
            </w:r>
            <w:r>
              <w:rPr>
                <w:rFonts w:hint="eastAsia"/>
              </w:rPr>
              <w:t>占用場所以外での作業は絶対にしないこと。</w:t>
            </w:r>
          </w:p>
          <w:p w:rsidR="00BE399E" w:rsidRDefault="00BE399E" w:rsidP="005E5FAC">
            <w:pPr>
              <w:kinsoku w:val="0"/>
              <w:overflowPunct w:val="0"/>
              <w:spacing w:line="278" w:lineRule="atLeast"/>
              <w:rPr>
                <w:rFonts w:hAnsi="Times New Roman" w:cs="Times New Roman"/>
                <w:spacing w:val="8"/>
              </w:rPr>
            </w:pPr>
            <w:r>
              <w:t xml:space="preserve"> 2. </w:t>
            </w:r>
            <w:r>
              <w:rPr>
                <w:rFonts w:hint="eastAsia"/>
              </w:rPr>
              <w:t>本工事施工期間中は工事標識類を設置し万全を期し交通の危険防止に必要な措置をすること。</w:t>
            </w:r>
          </w:p>
          <w:p w:rsidR="00BE399E" w:rsidRDefault="00BE399E" w:rsidP="005E5FAC">
            <w:pPr>
              <w:kinsoku w:val="0"/>
              <w:overflowPunct w:val="0"/>
              <w:spacing w:line="278" w:lineRule="atLeast"/>
              <w:rPr>
                <w:rFonts w:hAnsi="Times New Roman" w:cs="Times New Roman"/>
                <w:spacing w:val="8"/>
              </w:rPr>
            </w:pPr>
            <w:r>
              <w:t xml:space="preserve"> 3. </w:t>
            </w:r>
            <w:r>
              <w:rPr>
                <w:rFonts w:hint="eastAsia"/>
              </w:rPr>
              <w:t>歩道上に工事器材その他を放置しないこと。</w:t>
            </w:r>
          </w:p>
          <w:p w:rsidR="00BE399E" w:rsidRDefault="00BE399E" w:rsidP="005E5FAC">
            <w:pPr>
              <w:kinsoku w:val="0"/>
              <w:overflowPunct w:val="0"/>
              <w:spacing w:line="278" w:lineRule="atLeast"/>
              <w:rPr>
                <w:rFonts w:hAnsi="Times New Roman" w:cs="Times New Roman"/>
                <w:spacing w:val="8"/>
              </w:rPr>
            </w:pPr>
            <w:r>
              <w:t xml:space="preserve"> 4. </w:t>
            </w:r>
            <w:r>
              <w:rPr>
                <w:rFonts w:hint="eastAsia"/>
              </w:rPr>
              <w:t>交通の支障とならないよう工事器材その他を散乱しないこと。</w:t>
            </w:r>
          </w:p>
          <w:p w:rsidR="00BE399E" w:rsidRDefault="00BE399E" w:rsidP="005E5FAC">
            <w:pPr>
              <w:kinsoku w:val="0"/>
              <w:overflowPunct w:val="0"/>
              <w:spacing w:line="278" w:lineRule="atLeast"/>
              <w:rPr>
                <w:rFonts w:hAnsi="Times New Roman" w:cs="Times New Roman"/>
                <w:spacing w:val="8"/>
              </w:rPr>
            </w:pPr>
            <w:r>
              <w:t xml:space="preserve"> 5. </w:t>
            </w:r>
            <w:r>
              <w:rPr>
                <w:rFonts w:hint="eastAsia"/>
              </w:rPr>
              <w:t>交通の安全を考慮し、特に歩行者に対して支障をきたさないよう注意すること。</w:t>
            </w:r>
          </w:p>
          <w:p w:rsidR="00BE399E" w:rsidRDefault="00BE399E" w:rsidP="005E5FAC">
            <w:pPr>
              <w:kinsoku w:val="0"/>
              <w:overflowPunct w:val="0"/>
              <w:spacing w:line="278" w:lineRule="atLeast"/>
              <w:rPr>
                <w:rFonts w:hAnsi="Times New Roman" w:cs="Times New Roman"/>
                <w:spacing w:val="8"/>
              </w:rPr>
            </w:pPr>
            <w:r>
              <w:t xml:space="preserve"> 6. </w:t>
            </w:r>
            <w:r>
              <w:rPr>
                <w:rFonts w:hint="eastAsia"/>
              </w:rPr>
              <w:t>当該占用に起因して発生した損害等については、すべて占用者がその責を負うも　のとする。</w:t>
            </w:r>
          </w:p>
          <w:p w:rsidR="00BE399E" w:rsidRDefault="00BE399E" w:rsidP="005E5FAC">
            <w:pPr>
              <w:kinsoku w:val="0"/>
              <w:overflowPunct w:val="0"/>
              <w:spacing w:line="278" w:lineRule="atLeast"/>
              <w:rPr>
                <w:rFonts w:hAnsi="Times New Roman" w:cs="Times New Roman"/>
                <w:spacing w:val="8"/>
              </w:rPr>
            </w:pPr>
          </w:p>
          <w:p w:rsidR="00BE399E" w:rsidRDefault="00BE399E" w:rsidP="005E5FAC">
            <w:pPr>
              <w:kinsoku w:val="0"/>
              <w:overflowPunct w:val="0"/>
              <w:spacing w:line="278" w:lineRule="atLeast"/>
              <w:rPr>
                <w:rFonts w:hAnsi="Times New Roman" w:cs="Times New Roman"/>
                <w:spacing w:val="8"/>
              </w:rPr>
            </w:pPr>
            <w:r>
              <w:rPr>
                <w:rFonts w:hint="eastAsia"/>
              </w:rPr>
              <w:t xml:space="preserve">　上記の一時占用を認めます。</w:t>
            </w:r>
          </w:p>
          <w:p w:rsidR="00BE399E" w:rsidRDefault="00BE399E" w:rsidP="005E5FAC">
            <w:pPr>
              <w:kinsoku w:val="0"/>
              <w:overflowPunct w:val="0"/>
              <w:spacing w:line="278" w:lineRule="atLeast"/>
              <w:rPr>
                <w:rFonts w:hAnsi="Times New Roman" w:cs="Times New Roman"/>
                <w:spacing w:val="8"/>
              </w:rPr>
            </w:pPr>
          </w:p>
          <w:p w:rsidR="00BE399E" w:rsidRDefault="00BE399E" w:rsidP="005E5FAC">
            <w:pPr>
              <w:kinsoku w:val="0"/>
              <w:overflowPunct w:val="0"/>
              <w:spacing w:line="278" w:lineRule="atLeast"/>
              <w:rPr>
                <w:rFonts w:hAnsi="Times New Roman" w:cs="Times New Roman"/>
                <w:spacing w:val="8"/>
              </w:rPr>
            </w:pPr>
            <w:r>
              <w:rPr>
                <w:rFonts w:hint="eastAsia"/>
              </w:rPr>
              <w:t xml:space="preserve">　　　　　　　　　　　　　　　　　　　令和　　年</w:t>
            </w:r>
            <w:r>
              <w:rPr>
                <w:rFonts w:hAnsi="Times New Roman"/>
                <w:color w:val="auto"/>
                <w:sz w:val="20"/>
                <w:szCs w:val="20"/>
              </w:rPr>
              <w:fldChar w:fldCharType="begin"/>
            </w:r>
            <w:r>
              <w:rPr>
                <w:rFonts w:hAnsi="Times New Roman"/>
                <w:color w:val="auto"/>
                <w:sz w:val="20"/>
                <w:szCs w:val="20"/>
              </w:rPr>
              <w:instrText>eq \o\ad(</w:instrText>
            </w:r>
            <w:r>
              <w:rPr>
                <w:rFonts w:hint="eastAsia"/>
              </w:rPr>
              <w:instrText xml:space="preserve">　　月　　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BE399E" w:rsidRDefault="00BE399E" w:rsidP="005E5FAC">
            <w:pPr>
              <w:kinsoku w:val="0"/>
              <w:overflowPunct w:val="0"/>
              <w:spacing w:line="278" w:lineRule="atLeast"/>
              <w:rPr>
                <w:rFonts w:hAnsi="Times New Roman" w:cs="Times New Roman"/>
                <w:spacing w:val="8"/>
              </w:rPr>
            </w:pPr>
            <w:r>
              <w:rPr>
                <w:rFonts w:hint="eastAsia"/>
              </w:rPr>
              <w:t xml:space="preserve">　　　　　　　　　　　　　　　　　　　　国土交通省　松江国道事務所</w:t>
            </w:r>
          </w:p>
          <w:p w:rsidR="00BE399E" w:rsidRDefault="00BE399E" w:rsidP="005E5FAC">
            <w:pPr>
              <w:kinsoku w:val="0"/>
              <w:overflowPunct w:val="0"/>
              <w:spacing w:line="278" w:lineRule="atLeast"/>
              <w:rPr>
                <w:rFonts w:hAnsi="Times New Roman" w:cs="Times New Roman"/>
                <w:color w:val="auto"/>
                <w:sz w:val="20"/>
                <w:szCs w:val="20"/>
              </w:rPr>
            </w:pPr>
            <w:r>
              <w:rPr>
                <w:rFonts w:hint="eastAsia"/>
              </w:rPr>
              <w:t xml:space="preserve">　　　　　　　　　　　　　　　　　　　　　　　　　　　　○○維持出張所長　</w:t>
            </w:r>
          </w:p>
        </w:tc>
      </w:tr>
    </w:tbl>
    <w:p w:rsidR="00BE399E" w:rsidRDefault="00BE399E" w:rsidP="00BE399E">
      <w:pPr>
        <w:rPr>
          <w:rFonts w:cs="Times New Roman"/>
        </w:rPr>
      </w:pPr>
    </w:p>
    <w:p w:rsidR="00D61DB0" w:rsidRDefault="00D61DB0">
      <w:bookmarkStart w:id="0" w:name="_GoBack"/>
      <w:bookmarkEnd w:id="0"/>
    </w:p>
    <w:sectPr w:rsidR="00D61DB0" w:rsidSect="00BE399E">
      <w:headerReference w:type="default" r:id="rId6"/>
      <w:footerReference w:type="default" r:id="rId7"/>
      <w:pgSz w:w="11906" w:h="16838" w:code="9"/>
      <w:pgMar w:top="851" w:right="1418" w:bottom="851"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08" w:rsidRDefault="00D26808">
      <w:r>
        <w:separator/>
      </w:r>
    </w:p>
  </w:endnote>
  <w:endnote w:type="continuationSeparator" w:id="0">
    <w:p w:rsidR="00D26808" w:rsidRDefault="00D2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B" w:rsidRDefault="00D26808">
    <w:pPr>
      <w:suppressAutoHyphens w:val="0"/>
      <w:wordWrap/>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08" w:rsidRDefault="00D26808">
      <w:r>
        <w:separator/>
      </w:r>
    </w:p>
  </w:footnote>
  <w:footnote w:type="continuationSeparator" w:id="0">
    <w:p w:rsidR="00D26808" w:rsidRDefault="00D2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B" w:rsidRDefault="00D26808">
    <w:pPr>
      <w:suppressAutoHyphens w:val="0"/>
      <w:wordWrap/>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9E"/>
    <w:rsid w:val="00016E56"/>
    <w:rsid w:val="00252A63"/>
    <w:rsid w:val="00356CAE"/>
    <w:rsid w:val="00385F93"/>
    <w:rsid w:val="003B25DA"/>
    <w:rsid w:val="003C330A"/>
    <w:rsid w:val="00546889"/>
    <w:rsid w:val="005677E2"/>
    <w:rsid w:val="007727A9"/>
    <w:rsid w:val="008B4C07"/>
    <w:rsid w:val="00937C71"/>
    <w:rsid w:val="00BC02B9"/>
    <w:rsid w:val="00BE399E"/>
    <w:rsid w:val="00D26808"/>
    <w:rsid w:val="00D32E8A"/>
    <w:rsid w:val="00D61DB0"/>
    <w:rsid w:val="00E12FE8"/>
    <w:rsid w:val="00ED54F1"/>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9654DF-87E2-485B-A082-A2EBF8B4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9E"/>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imes New Roman"/>
      <w:color w:val="auto"/>
      <w:kern w:val="2"/>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imes New Roman"/>
      <w:color w:val="auto"/>
      <w:kern w:val="2"/>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Times New Roman"/>
      <w:color w:val="auto"/>
      <w:sz w:val="24"/>
      <w:szCs w:val="20"/>
    </w:rPr>
  </w:style>
  <w:style w:type="paragraph" w:styleId="a8">
    <w:name w:val="Note Heading"/>
    <w:basedOn w:val="a"/>
    <w:next w:val="a"/>
    <w:link w:val="a9"/>
    <w:uiPriority w:val="99"/>
    <w:rsid w:val="00BE399E"/>
    <w:pPr>
      <w:jc w:val="center"/>
    </w:pPr>
  </w:style>
  <w:style w:type="character" w:customStyle="1" w:styleId="a9">
    <w:name w:val="記 (文字)"/>
    <w:basedOn w:val="a0"/>
    <w:link w:val="a8"/>
    <w:uiPriority w:val="99"/>
    <w:rsid w:val="00BE399E"/>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MM028</dc:creator>
  <cp:keywords/>
  <dc:description/>
  <cp:lastModifiedBy>MM028</cp:lastModifiedBy>
  <cp:revision>1</cp:revision>
  <dcterms:created xsi:type="dcterms:W3CDTF">2020-12-24T05:29:00Z</dcterms:created>
  <dcterms:modified xsi:type="dcterms:W3CDTF">2020-12-24T05:30:00Z</dcterms:modified>
</cp:coreProperties>
</file>